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6842C" w14:textId="77777777" w:rsidR="001632AF" w:rsidRDefault="001632AF"/>
    <w:p w14:paraId="284F915D" w14:textId="77777777" w:rsidR="00BE58C6" w:rsidRPr="00BE58C6" w:rsidRDefault="00BE58C6" w:rsidP="00BE58C6"/>
    <w:p w14:paraId="7FC5FA9B" w14:textId="77777777" w:rsidR="00BE58C6" w:rsidRPr="00BE58C6" w:rsidRDefault="00BE58C6" w:rsidP="00BE58C6"/>
    <w:p w14:paraId="59A3D270" w14:textId="77777777" w:rsidR="00BE58C6" w:rsidRPr="00BE58C6" w:rsidRDefault="00BE58C6" w:rsidP="00BE58C6"/>
    <w:p w14:paraId="60E7B72E" w14:textId="77777777" w:rsidR="00BE58C6" w:rsidRPr="00BE58C6" w:rsidRDefault="00BE58C6" w:rsidP="00BE58C6"/>
    <w:p w14:paraId="156B2FC5" w14:textId="77777777" w:rsidR="00BE58C6" w:rsidRPr="00BE58C6" w:rsidRDefault="00BE58C6" w:rsidP="00BE58C6"/>
    <w:p w14:paraId="43D27B5B" w14:textId="77777777" w:rsidR="00BE58C6" w:rsidRDefault="00BE58C6" w:rsidP="00BE58C6"/>
    <w:p w14:paraId="323E4BE6" w14:textId="77777777" w:rsidR="00BE58C6" w:rsidRDefault="00BE58C6" w:rsidP="00BE58C6">
      <w:pPr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Негізгі әдебиеттер:</w:t>
      </w:r>
    </w:p>
    <w:p w14:paraId="1AF29006" w14:textId="77777777" w:rsidR="00BE58C6" w:rsidRDefault="00BE58C6" w:rsidP="00BE58C6">
      <w:pPr>
        <w:pStyle w:val="a5"/>
        <w:tabs>
          <w:tab w:val="left" w:pos="0"/>
        </w:tabs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bCs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1.Қасым-Жомарт Тоқаев "Әділетті Қазақстанның экономикалық бағдары". - Астана,   1 қыркүйек 2023 ж.</w:t>
      </w:r>
    </w:p>
    <w:p w14:paraId="668BE502" w14:textId="77777777" w:rsidR="00BE58C6" w:rsidRDefault="00BE58C6" w:rsidP="00BE58C6">
      <w:pPr>
        <w:pStyle w:val="a5"/>
        <w:numPr>
          <w:ilvl w:val="0"/>
          <w:numId w:val="1"/>
        </w:numPr>
        <w:tabs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  <w:lang w:val="kk-KZ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 w:eastAsia="ru-RU"/>
        </w:rPr>
        <w:t>Қазақстан Республикасының Конститутциясы-Астана: Елорда, 2008-56 б.</w:t>
      </w:r>
    </w:p>
    <w:p w14:paraId="1FDD6BB9" w14:textId="77777777" w:rsidR="00BE58C6" w:rsidRDefault="00BE58C6" w:rsidP="00BE58C6">
      <w:pPr>
        <w:pStyle w:val="a5"/>
        <w:numPr>
          <w:ilvl w:val="0"/>
          <w:numId w:val="1"/>
        </w:numPr>
        <w:tabs>
          <w:tab w:val="left" w:pos="3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Қазақстан Республикасында мемлекеттік басқаруды дамытудың 2030 жылға дейінгі  тұжырымдамасы//ҚР Президентінің 2021 жылғы 26 ақпандағы №522 Жарлығы </w:t>
      </w:r>
    </w:p>
    <w:p w14:paraId="0C7A6490" w14:textId="77777777" w:rsidR="00BE58C6" w:rsidRDefault="00BE58C6" w:rsidP="00BE58C6">
      <w:pPr>
        <w:pStyle w:val="a5"/>
        <w:numPr>
          <w:ilvl w:val="0"/>
          <w:numId w:val="1"/>
        </w:numPr>
        <w:tabs>
          <w:tab w:val="left" w:pos="3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Антонов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Г.Д.</w:t>
      </w:r>
      <w:r>
        <w:rPr>
          <w:rFonts w:ascii="Times New Roman" w:hAnsi="Times New Roman" w:cs="Times New Roman"/>
          <w:sz w:val="20"/>
          <w:szCs w:val="20"/>
        </w:rPr>
        <w:t>, Иванова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О.П. </w:t>
      </w:r>
      <w:r>
        <w:rPr>
          <w:rFonts w:ascii="Times New Roman" w:hAnsi="Times New Roman" w:cs="Times New Roman"/>
          <w:sz w:val="20"/>
          <w:szCs w:val="20"/>
        </w:rPr>
        <w:t>,  Тумин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В.М. Антикризисное управление организацией-М.: ИНФРА-М, 2020-143 с.</w:t>
      </w:r>
    </w:p>
    <w:p w14:paraId="4E709F4F" w14:textId="77777777" w:rsidR="00BE58C6" w:rsidRDefault="00BE58C6" w:rsidP="00BE58C6">
      <w:pPr>
        <w:pStyle w:val="a5"/>
        <w:numPr>
          <w:ilvl w:val="0"/>
          <w:numId w:val="1"/>
        </w:numPr>
        <w:tabs>
          <w:tab w:val="left" w:pos="3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Аунапу Э.Ф. Антикризисное управление - Саратов : Ай Пи Эр Медиа, 2019 - 313 c.</w:t>
      </w:r>
    </w:p>
    <w:p w14:paraId="519C7FFA" w14:textId="77777777" w:rsidR="00BE58C6" w:rsidRDefault="00BE58C6" w:rsidP="00BE58C6">
      <w:pPr>
        <w:pStyle w:val="a5"/>
        <w:numPr>
          <w:ilvl w:val="0"/>
          <w:numId w:val="1"/>
        </w:numPr>
        <w:tabs>
          <w:tab w:val="left" w:pos="3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Домалатов Е.Б. Дағдарысқа қарсы басқару -Өскемен, 2020-115 б.</w:t>
      </w:r>
    </w:p>
    <w:p w14:paraId="7BE67155" w14:textId="77777777" w:rsidR="00BE58C6" w:rsidRDefault="00BE58C6" w:rsidP="00BE58C6">
      <w:pPr>
        <w:pStyle w:val="a5"/>
        <w:numPr>
          <w:ilvl w:val="0"/>
          <w:numId w:val="1"/>
        </w:numPr>
        <w:tabs>
          <w:tab w:val="left" w:pos="0"/>
          <w:tab w:val="left" w:pos="39"/>
          <w:tab w:val="left" w:pos="31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Жатқанбаев Е.Б., Смағулова Г.С. Экономиканы мемлекеттік реттеу- Алматы: Қазақ университеті, 2023 – 200 б.</w:t>
      </w:r>
    </w:p>
    <w:p w14:paraId="5296D013" w14:textId="77777777" w:rsidR="00BE58C6" w:rsidRDefault="00BE58C6" w:rsidP="00BE58C6">
      <w:pPr>
        <w:pStyle w:val="a5"/>
        <w:numPr>
          <w:ilvl w:val="0"/>
          <w:numId w:val="1"/>
        </w:numPr>
        <w:tabs>
          <w:tab w:val="left" w:pos="3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Кован С.Е. Антикризисное управление: теория и практика-М.: КноРус, 2022-378 с.</w:t>
      </w:r>
    </w:p>
    <w:p w14:paraId="7EB94F07" w14:textId="77777777" w:rsidR="00BE58C6" w:rsidRDefault="00BE58C6" w:rsidP="00BE58C6">
      <w:pPr>
        <w:pStyle w:val="a5"/>
        <w:numPr>
          <w:ilvl w:val="0"/>
          <w:numId w:val="1"/>
        </w:numPr>
        <w:tabs>
          <w:tab w:val="left" w:pos="3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</w:rPr>
        <w:t>Камолов, С. Г. Цифровое государственное управление: учебник для вузов - Москва: Юрайт, 2021</w:t>
      </w:r>
      <w:r>
        <w:rPr>
          <w:rFonts w:ascii="Times New Roman" w:hAnsi="Times New Roman" w:cs="Times New Roman"/>
          <w:sz w:val="20"/>
          <w:szCs w:val="20"/>
          <w:lang w:val="kk-KZ"/>
        </w:rPr>
        <w:t>-</w:t>
      </w:r>
      <w:r>
        <w:rPr>
          <w:rFonts w:ascii="Times New Roman" w:hAnsi="Times New Roman" w:cs="Times New Roman"/>
          <w:sz w:val="20"/>
          <w:szCs w:val="20"/>
        </w:rPr>
        <w:t xml:space="preserve"> 336 с.</w:t>
      </w:r>
    </w:p>
    <w:p w14:paraId="2619AF7D" w14:textId="77777777" w:rsidR="00BE58C6" w:rsidRDefault="00BE58C6" w:rsidP="00BE58C6">
      <w:pPr>
        <w:pStyle w:val="a5"/>
        <w:numPr>
          <w:ilvl w:val="0"/>
          <w:numId w:val="1"/>
        </w:numPr>
        <w:tabs>
          <w:tab w:val="left" w:pos="3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Коротков, Э.М. Антикризисное управление - М.: Юрайт, 2023-406 с.</w:t>
      </w:r>
    </w:p>
    <w:p w14:paraId="426E1046" w14:textId="77777777" w:rsidR="00BE58C6" w:rsidRDefault="00BE58C6" w:rsidP="00BE58C6">
      <w:pPr>
        <w:pStyle w:val="a5"/>
        <w:numPr>
          <w:ilvl w:val="0"/>
          <w:numId w:val="1"/>
        </w:numPr>
        <w:tabs>
          <w:tab w:val="left" w:pos="3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Корягин Н.Д. Антикризисное управление.-М.: Юрайт, 2023-367 с.</w:t>
      </w:r>
    </w:p>
    <w:p w14:paraId="13731A4F" w14:textId="77777777" w:rsidR="00BE58C6" w:rsidRDefault="00BE58C6" w:rsidP="00BE58C6">
      <w:pPr>
        <w:pStyle w:val="a5"/>
        <w:numPr>
          <w:ilvl w:val="0"/>
          <w:numId w:val="1"/>
        </w:numPr>
        <w:tabs>
          <w:tab w:val="left" w:pos="3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Кочеткова А.И. Антикризисное управление.-М.: Юрайт, 2023-440 с.</w:t>
      </w:r>
    </w:p>
    <w:p w14:paraId="41C50A1D" w14:textId="77777777" w:rsidR="00BE58C6" w:rsidRDefault="00BE58C6" w:rsidP="00BE58C6">
      <w:pPr>
        <w:pStyle w:val="a5"/>
        <w:numPr>
          <w:ilvl w:val="0"/>
          <w:numId w:val="1"/>
        </w:numPr>
        <w:tabs>
          <w:tab w:val="left" w:pos="3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Ларионов И.К. Антикризисное управление-М.: Дашков и К, 2019 - 380 c</w:t>
      </w:r>
    </w:p>
    <w:p w14:paraId="3F21C3F7" w14:textId="77777777" w:rsidR="00BE58C6" w:rsidRDefault="00BE58C6" w:rsidP="00BE58C6">
      <w:pPr>
        <w:pStyle w:val="a5"/>
        <w:numPr>
          <w:ilvl w:val="0"/>
          <w:numId w:val="1"/>
        </w:numPr>
        <w:tabs>
          <w:tab w:val="left" w:pos="3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Охотский Е.В. Государственное антикризисное управление -М.: Юрайт, 2023-371 с.</w:t>
      </w:r>
    </w:p>
    <w:p w14:paraId="0D67B4DF" w14:textId="77777777" w:rsidR="00BE58C6" w:rsidRDefault="00BE58C6" w:rsidP="00BE58C6">
      <w:pPr>
        <w:pStyle w:val="a5"/>
        <w:numPr>
          <w:ilvl w:val="0"/>
          <w:numId w:val="1"/>
        </w:numPr>
        <w:tabs>
          <w:tab w:val="left" w:pos="39"/>
        </w:tabs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Попова Е.П., Минченко О.С., Ларионов А.В. и др. Государственное управление: теория, функции, механизмы-М.: НИУ ВШЭ, 2022-220 с.</w:t>
      </w:r>
    </w:p>
    <w:p w14:paraId="5E929631" w14:textId="77777777" w:rsidR="00BE58C6" w:rsidRDefault="00BE58C6" w:rsidP="00BE58C6">
      <w:pPr>
        <w:pStyle w:val="a5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Рязанов, В. А. Антикризисное  противодействие – М.: Юрайт, 2023-103 с.</w:t>
      </w:r>
    </w:p>
    <w:p w14:paraId="3898C512" w14:textId="77777777" w:rsidR="00BE58C6" w:rsidRDefault="00BE58C6" w:rsidP="00BE58C6">
      <w:pPr>
        <w:pStyle w:val="a5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17. </w:t>
      </w:r>
      <w:r>
        <w:rPr>
          <w:rFonts w:ascii="Times New Roman" w:hAnsi="Times New Roman" w:cs="Times New Roman"/>
          <w:sz w:val="20"/>
          <w:szCs w:val="20"/>
        </w:rPr>
        <w:t>Сардарян, Г.Т. Государственное управление в современном мире. Учебник для студентов бакалавриата и магистратуры. Москва: МГИМОУниверситет, 2020 - 169</w:t>
      </w:r>
    </w:p>
    <w:p w14:paraId="57CD1343" w14:textId="77777777" w:rsidR="00BE58C6" w:rsidRDefault="00BE58C6" w:rsidP="00BE58C6">
      <w:pPr>
        <w:spacing w:line="254" w:lineRule="auto"/>
        <w:rPr>
          <w:rFonts w:ascii="Times New Roman" w:hAnsi="Times New Roman" w:cs="Times New Roman"/>
          <w:sz w:val="20"/>
          <w:szCs w:val="20"/>
          <w:lang w:val="kk-KZ"/>
        </w:rPr>
      </w:pPr>
    </w:p>
    <w:p w14:paraId="7168D55E" w14:textId="77777777" w:rsidR="00BE58C6" w:rsidRDefault="00BE58C6" w:rsidP="00BE58C6">
      <w:pPr>
        <w:spacing w:line="254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Қосымша әдебиеттер:</w:t>
      </w:r>
    </w:p>
    <w:p w14:paraId="5DCE63CB" w14:textId="77777777" w:rsidR="00BE58C6" w:rsidRDefault="00BE58C6" w:rsidP="00BE58C6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1. Қазақстан Республикасында мемлекеттік басқару жүйесін одан әрі жетілдіру туралы//ҚР Президентінің 2021 жылғы 27ақпандағы №527 Жарлығы </w:t>
      </w:r>
    </w:p>
    <w:p w14:paraId="51D74B45" w14:textId="77777777" w:rsidR="00BE58C6" w:rsidRDefault="00BE58C6" w:rsidP="00BE58C6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2. Оксфорд  экономика сөздігі  = A Dictionary of Economics (Oxford Quick Reference) : сөздік  -Алматы : "Ұлттық аударма бюросы" ҚҚ, 2019 - 606 б.</w:t>
      </w:r>
    </w:p>
    <w:p w14:paraId="4B6F7ED1" w14:textId="77777777" w:rsidR="00BE58C6" w:rsidRDefault="00BE58C6" w:rsidP="00BE58C6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3.Уилтон, Ник. HR-менеджментке кіріспе = An Introduction to Human Resource Management - Алматы: "Ұлттық аударма бюросы" ҚҚ, 2019. — 531 б.</w:t>
      </w:r>
    </w:p>
    <w:p w14:paraId="0F60EF38" w14:textId="77777777" w:rsidR="00BE58C6" w:rsidRDefault="00BE58C6" w:rsidP="00BE58C6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4. Р. У. Гриффин Менеджмент = Management  - Астана: "Ұлттық аударма бюросы" ҚҚ, 2018 - 766 б.</w:t>
      </w:r>
    </w:p>
    <w:p w14:paraId="14C60246" w14:textId="77777777" w:rsidR="00BE58C6" w:rsidRDefault="00BE58C6" w:rsidP="00BE58C6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5. Д.Гэмбл, М.Питереф, В.Томпсон Стратегиялық менеджмент негіздері: бәсекелік артықшылыққа ұмытылу = Essentials of Strategic Management the Quest for Competitive Advantage -Алматы: "Ұлттық аударма бюросы" ҚҚ, 2019 - 534 б.</w:t>
      </w:r>
    </w:p>
    <w:p w14:paraId="0B52037C" w14:textId="77777777" w:rsidR="00BE58C6" w:rsidRDefault="00BE58C6" w:rsidP="00BE58C6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6. Шиллинг, Мелисса А.Технологиялық инновациялардағы стратегиялық менеджмент = Strategic Management Technological Innovation - Алматы: "Ұлттық аударма бюросы" ҚҚ, 2019 - 378 б.</w:t>
      </w:r>
    </w:p>
    <w:p w14:paraId="645C6D88" w14:textId="77777777" w:rsidR="00BE58C6" w:rsidRDefault="00BE58C6" w:rsidP="00BE58C6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7. О’Лири, Зина. Зерттеу жобасын жүргізу: негізгі нұсқаулық : монография - Алматы: "Ұлттық аударма бюросы" ҚҚ, 2020 - 470 б</w:t>
      </w:r>
    </w:p>
    <w:p w14:paraId="48E2F12B" w14:textId="77777777" w:rsidR="00BE58C6" w:rsidRDefault="00BE58C6" w:rsidP="00BE58C6">
      <w:pPr>
        <w:spacing w:line="254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Интернет-ресурс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kk-KZ"/>
        </w:rPr>
        <w:t>тар:</w:t>
      </w:r>
    </w:p>
    <w:p w14:paraId="454AD4A4" w14:textId="77777777" w:rsidR="00BE58C6" w:rsidRDefault="00BE58C6" w:rsidP="00BE58C6">
      <w:pPr>
        <w:numPr>
          <w:ilvl w:val="0"/>
          <w:numId w:val="2"/>
        </w:numPr>
        <w:spacing w:after="0" w:line="254" w:lineRule="auto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 xml:space="preserve">URL: https://www.iprbookshop.ru/79765.html </w:t>
      </w:r>
    </w:p>
    <w:p w14:paraId="62CC5F22" w14:textId="77777777" w:rsidR="00BE58C6" w:rsidRDefault="00BE58C6" w:rsidP="00BE58C6">
      <w:pPr>
        <w:numPr>
          <w:ilvl w:val="0"/>
          <w:numId w:val="2"/>
        </w:numPr>
        <w:spacing w:after="0" w:line="254" w:lineRule="auto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hyperlink r:id="rId5" w:history="1">
        <w:r>
          <w:rPr>
            <w:rStyle w:val="a3"/>
            <w:rFonts w:ascii="Times New Roman" w:hAnsi="Times New Roman" w:cs="Times New Roman"/>
            <w:color w:val="000000" w:themeColor="text1"/>
            <w:sz w:val="20"/>
            <w:szCs w:val="20"/>
            <w:lang w:val="kk-KZ"/>
          </w:rPr>
          <w:t>https://urait.ru/bcode/512864</w:t>
        </w:r>
      </w:hyperlink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.</w:t>
      </w:r>
    </w:p>
    <w:p w14:paraId="556A8719" w14:textId="77777777" w:rsidR="00BE58C6" w:rsidRDefault="00BE58C6" w:rsidP="00BE58C6">
      <w:pPr>
        <w:numPr>
          <w:ilvl w:val="0"/>
          <w:numId w:val="2"/>
        </w:numPr>
        <w:spacing w:after="0" w:line="254" w:lineRule="auto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 xml:space="preserve">URL: </w:t>
      </w:r>
      <w:hyperlink r:id="rId6" w:history="1">
        <w:r>
          <w:rPr>
            <w:rStyle w:val="a3"/>
            <w:rFonts w:ascii="Times New Roman" w:hAnsi="Times New Roman" w:cs="Times New Roman"/>
            <w:color w:val="000000" w:themeColor="text1"/>
            <w:sz w:val="20"/>
            <w:szCs w:val="20"/>
            <w:lang w:val="kk-KZ"/>
          </w:rPr>
          <w:t>https://urait.ru/bcode/511054</w:t>
        </w:r>
      </w:hyperlink>
    </w:p>
    <w:p w14:paraId="72CDAB90" w14:textId="77777777" w:rsidR="00BE58C6" w:rsidRDefault="00BE58C6" w:rsidP="00BE58C6">
      <w:pPr>
        <w:numPr>
          <w:ilvl w:val="0"/>
          <w:numId w:val="2"/>
        </w:numPr>
        <w:spacing w:after="0" w:line="254" w:lineRule="auto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hyperlink r:id="rId7" w:history="1">
        <w:r>
          <w:rPr>
            <w:rStyle w:val="a3"/>
            <w:rFonts w:ascii="Times New Roman" w:hAnsi="Times New Roman" w:cs="Times New Roman"/>
            <w:color w:val="000000" w:themeColor="text1"/>
            <w:sz w:val="20"/>
            <w:szCs w:val="20"/>
            <w:lang w:val="kk-KZ"/>
          </w:rPr>
          <w:t>URL:https://urait.ru/bcode/510543</w:t>
        </w:r>
      </w:hyperlink>
    </w:p>
    <w:p w14:paraId="573B9937" w14:textId="77777777" w:rsidR="00BE58C6" w:rsidRDefault="00BE58C6" w:rsidP="00BE58C6">
      <w:pPr>
        <w:numPr>
          <w:ilvl w:val="0"/>
          <w:numId w:val="2"/>
        </w:numPr>
        <w:spacing w:after="0" w:line="254" w:lineRule="auto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color w:val="000000" w:themeColor="text1"/>
          <w:sz w:val="20"/>
          <w:szCs w:val="20"/>
          <w:lang w:val="kk-KZ"/>
        </w:rPr>
        <w:lastRenderedPageBreak/>
        <w:t xml:space="preserve"> </w:t>
      </w:r>
      <w:r>
        <w:rPr>
          <w:color w:val="000000" w:themeColor="text1"/>
          <w:sz w:val="20"/>
          <w:szCs w:val="20"/>
          <w:lang w:val="en-US"/>
        </w:rPr>
        <w:t>URL: https://urait.ru/bcod e/520502</w:t>
      </w:r>
    </w:p>
    <w:p w14:paraId="4B1735EF" w14:textId="77777777" w:rsidR="00BE58C6" w:rsidRPr="00BE58C6" w:rsidRDefault="00BE58C6" w:rsidP="00BE58C6"/>
    <w:sectPr w:rsidR="00BE58C6" w:rsidRPr="00BE58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219C"/>
    <w:multiLevelType w:val="hybridMultilevel"/>
    <w:tmpl w:val="9BB4D5EC"/>
    <w:lvl w:ilvl="0" w:tplc="54AA8E6A">
      <w:start w:val="2"/>
      <w:numFmt w:val="decimal"/>
      <w:lvlText w:val="%1."/>
      <w:lvlJc w:val="left"/>
      <w:pPr>
        <w:ind w:left="720" w:hanging="360"/>
      </w:pPr>
      <w:rPr>
        <w:rFonts w:eastAsia="Calibri"/>
        <w:b w:val="0"/>
      </w:rPr>
    </w:lvl>
    <w:lvl w:ilvl="1" w:tplc="200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0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0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0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0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0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0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0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FE4E65"/>
    <w:multiLevelType w:val="hybridMultilevel"/>
    <w:tmpl w:val="1C321524"/>
    <w:lvl w:ilvl="0" w:tplc="EE8045E6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num w:numId="1" w16cid:durableId="187272079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7559990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EE6"/>
    <w:rsid w:val="001632AF"/>
    <w:rsid w:val="00395EE6"/>
    <w:rsid w:val="00BE5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89296E-CE5F-44AD-B87B-9356E935A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58C6"/>
    <w:pPr>
      <w:spacing w:line="252" w:lineRule="auto"/>
    </w:pPr>
    <w:rPr>
      <w:kern w:val="0"/>
      <w:sz w:val="21"/>
      <w:szCs w:val="21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E58C6"/>
    <w:rPr>
      <w:color w:val="0000FF"/>
      <w:u w:val="single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5"/>
    <w:uiPriority w:val="34"/>
    <w:locked/>
    <w:rsid w:val="00BE58C6"/>
    <w:rPr>
      <w:kern w:val="0"/>
      <w:sz w:val="21"/>
      <w:szCs w:val="21"/>
      <w14:ligatures w14:val="none"/>
    </w:rPr>
  </w:style>
  <w:style w:type="paragraph" w:styleId="a5">
    <w:name w:val="List Paragraph"/>
    <w:aliases w:val="без абзаца,маркированный,ПАРАГРАФ,List Paragraph"/>
    <w:basedOn w:val="a"/>
    <w:link w:val="a4"/>
    <w:uiPriority w:val="34"/>
    <w:qFormat/>
    <w:rsid w:val="00BE58C6"/>
    <w:pPr>
      <w:spacing w:line="254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93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URL:https://urait.ru/bcode/51054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ait.ru/bcode/511054" TargetMode="External"/><Relationship Id="rId5" Type="http://schemas.openxmlformats.org/officeDocument/2006/relationships/hyperlink" Target="https://urait.ru/bcode/51286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2524</Characters>
  <Application>Microsoft Office Word</Application>
  <DocSecurity>0</DocSecurity>
  <Lines>21</Lines>
  <Paragraphs>5</Paragraphs>
  <ScaleCrop>false</ScaleCrop>
  <Company/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ABRALIYEV, ALIBEK</dc:creator>
  <cp:keywords/>
  <dc:description/>
  <cp:lastModifiedBy>ABRALIYEV, ALIBEK</cp:lastModifiedBy>
  <cp:revision>2</cp:revision>
  <dcterms:created xsi:type="dcterms:W3CDTF">2023-09-16T12:23:00Z</dcterms:created>
  <dcterms:modified xsi:type="dcterms:W3CDTF">2023-09-16T12:23:00Z</dcterms:modified>
</cp:coreProperties>
</file>